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0368" w14:textId="77777777" w:rsidR="004F481C" w:rsidRDefault="00CF05C5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72C00369" w14:textId="77777777" w:rsidR="004F481C" w:rsidRDefault="004F481C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4F481C" w14:paraId="72C0036C" w14:textId="77777777">
        <w:trPr>
          <w:trHeight w:val="508"/>
        </w:trPr>
        <w:tc>
          <w:tcPr>
            <w:tcW w:w="1700" w:type="dxa"/>
          </w:tcPr>
          <w:p w14:paraId="72C0036A" w14:textId="77777777" w:rsidR="004F481C" w:rsidRDefault="00CF05C5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72C0036B" w14:textId="77777777" w:rsidR="004F481C" w:rsidRDefault="00CF05C5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4F481C" w14:paraId="72C0036F" w14:textId="77777777">
        <w:trPr>
          <w:trHeight w:val="815"/>
        </w:trPr>
        <w:tc>
          <w:tcPr>
            <w:tcW w:w="1700" w:type="dxa"/>
          </w:tcPr>
          <w:p w14:paraId="72C0036D" w14:textId="77777777" w:rsidR="004F481C" w:rsidRDefault="00CF05C5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72C0036E" w14:textId="69174483" w:rsidR="004F481C" w:rsidRDefault="002634CD">
            <w:pPr>
              <w:pStyle w:val="TableParagraph"/>
              <w:spacing w:before="241"/>
              <w:ind w:left="105"/>
            </w:pPr>
            <w:r>
              <w:t xml:space="preserve">Perform Basic Green Skills at Mining Site </w:t>
            </w:r>
            <w:r w:rsidR="00E20486">
              <w:t xml:space="preserve"> </w:t>
            </w:r>
          </w:p>
        </w:tc>
      </w:tr>
      <w:tr w:rsidR="004F481C" w14:paraId="72C00378" w14:textId="77777777">
        <w:trPr>
          <w:trHeight w:val="1991"/>
        </w:trPr>
        <w:tc>
          <w:tcPr>
            <w:tcW w:w="1700" w:type="dxa"/>
          </w:tcPr>
          <w:p w14:paraId="72C00370" w14:textId="77777777" w:rsidR="004F481C" w:rsidRDefault="004F481C">
            <w:pPr>
              <w:pStyle w:val="TableParagraph"/>
              <w:rPr>
                <w:b/>
              </w:rPr>
            </w:pPr>
          </w:p>
          <w:p w14:paraId="72C00371" w14:textId="77777777" w:rsidR="004F481C" w:rsidRDefault="004F481C">
            <w:pPr>
              <w:pStyle w:val="TableParagraph"/>
              <w:spacing w:before="50"/>
              <w:rPr>
                <w:b/>
              </w:rPr>
            </w:pPr>
          </w:p>
          <w:p w14:paraId="72C00372" w14:textId="77777777" w:rsidR="004F481C" w:rsidRDefault="00CF05C5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72C00373" w14:textId="77777777" w:rsidR="004F481C" w:rsidRDefault="00CF05C5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2C00374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5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6" w14:textId="77777777" w:rsidR="004F481C" w:rsidRDefault="004F481C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72C00377" w14:textId="77777777" w:rsidR="004F481C" w:rsidRDefault="00CF05C5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464" behindDoc="1" locked="0" layoutInCell="1" allowOverlap="1" wp14:anchorId="72C003D6" wp14:editId="72C003D7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988F01" id="Group 1" o:spid="_x0000_s1026" style="position:absolute;margin-left:5.3pt;margin-top:24.8pt;width:89.7pt;height:.7pt;z-index:-15830016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4F481C" w14:paraId="72C00387" w14:textId="77777777">
        <w:trPr>
          <w:trHeight w:val="3058"/>
        </w:trPr>
        <w:tc>
          <w:tcPr>
            <w:tcW w:w="1700" w:type="dxa"/>
          </w:tcPr>
          <w:p w14:paraId="72C00379" w14:textId="77777777" w:rsidR="004F481C" w:rsidRDefault="004F481C">
            <w:pPr>
              <w:pStyle w:val="TableParagraph"/>
              <w:rPr>
                <w:b/>
              </w:rPr>
            </w:pPr>
          </w:p>
          <w:p w14:paraId="72C0037A" w14:textId="77777777" w:rsidR="004F481C" w:rsidRDefault="004F481C">
            <w:pPr>
              <w:pStyle w:val="TableParagraph"/>
              <w:rPr>
                <w:b/>
              </w:rPr>
            </w:pPr>
          </w:p>
          <w:p w14:paraId="72C0037B" w14:textId="77777777" w:rsidR="004F481C" w:rsidRDefault="004F481C">
            <w:pPr>
              <w:pStyle w:val="TableParagraph"/>
              <w:rPr>
                <w:b/>
              </w:rPr>
            </w:pPr>
          </w:p>
          <w:p w14:paraId="72C0037C" w14:textId="77777777" w:rsidR="004F481C" w:rsidRDefault="004F481C">
            <w:pPr>
              <w:pStyle w:val="TableParagraph"/>
              <w:spacing w:before="46"/>
              <w:rPr>
                <w:b/>
              </w:rPr>
            </w:pPr>
          </w:p>
          <w:p w14:paraId="72C0037D" w14:textId="77777777" w:rsidR="004F481C" w:rsidRDefault="00CF05C5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72C0037E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F" w14:textId="77777777" w:rsidR="004F481C" w:rsidRDefault="004F481C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72C00380" w14:textId="77777777" w:rsidR="004F481C" w:rsidRDefault="00CF05C5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976" behindDoc="1" locked="0" layoutInCell="1" allowOverlap="1" wp14:anchorId="72C003D8" wp14:editId="72C003D9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B8920F" id="Group 3" o:spid="_x0000_s1026" style="position:absolute;margin-left:74.05pt;margin-top:-.3pt;width:15pt;height:10.5pt;z-index:-158295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7488" behindDoc="1" locked="0" layoutInCell="1" allowOverlap="1" wp14:anchorId="72C003DA" wp14:editId="72C003DB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BE8436" id="Group 5" o:spid="_x0000_s1026" style="position:absolute;margin-left:296pt;margin-top:-.85pt;width:15pt;height:10.5pt;z-index:-158289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72C00381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82" w14:textId="77777777" w:rsidR="004F481C" w:rsidRDefault="004F481C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2C00383" w14:textId="77777777" w:rsidR="004F481C" w:rsidRDefault="00CF05C5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Assessor: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 xml:space="preserve">Assessor’s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72C00384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85" w14:textId="77777777" w:rsidR="004F481C" w:rsidRDefault="004F481C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72C00386" w14:textId="77777777" w:rsidR="004F481C" w:rsidRDefault="00CF05C5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72C00388" w14:textId="77777777" w:rsidR="004F481C" w:rsidRDefault="004F481C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F481C" w14:paraId="72C0038A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72C00389" w14:textId="77777777" w:rsidR="004F481C" w:rsidRDefault="00CF05C5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r>
              <w:rPr>
                <w:sz w:val="18"/>
              </w:rPr>
              <w:t>Candidate’s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4F481C" w14:paraId="72C0038E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B" w14:textId="77777777" w:rsidR="004F481C" w:rsidRDefault="00CF05C5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C" w14:textId="77777777" w:rsidR="004F481C" w:rsidRDefault="00CF05C5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D" w14:textId="77777777" w:rsidR="004F481C" w:rsidRDefault="00CF05C5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4F481C" w14:paraId="72C00393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F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0" w14:textId="1F66470A" w:rsidR="004F481C" w:rsidRDefault="00527264" w:rsidP="00527264">
            <w:pPr>
              <w:pStyle w:val="TableParagraph"/>
              <w:spacing w:line="241" w:lineRule="exact"/>
              <w:ind w:left="105"/>
              <w:rPr>
                <w:sz w:val="20"/>
              </w:rPr>
            </w:pPr>
            <w:r w:rsidRPr="00527264">
              <w:rPr>
                <w:sz w:val="20"/>
              </w:rPr>
              <w:t>What materials can be reused or recycled in a crush plant?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1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2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98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4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5" w14:textId="77777777" w:rsidR="004F481C" w:rsidRDefault="00CF05C5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6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7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9D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9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B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C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A2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E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F" w14:textId="668FD072" w:rsidR="004F481C" w:rsidRDefault="00604870" w:rsidP="00604870">
            <w:pPr>
              <w:pStyle w:val="TableParagraph"/>
              <w:spacing w:before="1"/>
              <w:ind w:left="105"/>
            </w:pPr>
            <w:r w:rsidRPr="00604870">
              <w:t>Why is it important to manage waste at a crush plant?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0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1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A7" w14:textId="77777777">
        <w:trPr>
          <w:trHeight w:val="513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3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4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5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6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AC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8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9" w14:textId="0D0A1B0E" w:rsidR="004F481C" w:rsidRDefault="00604870" w:rsidP="00604870">
            <w:pPr>
              <w:pStyle w:val="TableParagraph"/>
              <w:spacing w:before="1"/>
              <w:ind w:left="105"/>
            </w:pPr>
            <w:r w:rsidRPr="00604870">
              <w:t>Name two methods to reduce environmental impact during blasting.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B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B1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D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E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F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B0" w14:textId="77777777" w:rsidR="004F481C" w:rsidRDefault="004F481C">
            <w:pPr>
              <w:rPr>
                <w:sz w:val="2"/>
                <w:szCs w:val="2"/>
              </w:rPr>
            </w:pPr>
          </w:p>
        </w:tc>
      </w:tr>
    </w:tbl>
    <w:p w14:paraId="72C003B2" w14:textId="77777777" w:rsidR="004F481C" w:rsidRDefault="004F481C">
      <w:pPr>
        <w:rPr>
          <w:sz w:val="2"/>
          <w:szCs w:val="2"/>
        </w:rPr>
        <w:sectPr w:rsidR="004F481C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F481C" w14:paraId="72C003B7" w14:textId="77777777">
        <w:trPr>
          <w:trHeight w:val="508"/>
        </w:trPr>
        <w:tc>
          <w:tcPr>
            <w:tcW w:w="471" w:type="dxa"/>
            <w:vMerge w:val="restart"/>
          </w:tcPr>
          <w:p w14:paraId="72C003B3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4.</w:t>
            </w:r>
          </w:p>
        </w:tc>
        <w:tc>
          <w:tcPr>
            <w:tcW w:w="5973" w:type="dxa"/>
          </w:tcPr>
          <w:p w14:paraId="72C003B4" w14:textId="0F1458C3" w:rsidR="004F481C" w:rsidRDefault="00604870" w:rsidP="00604870">
            <w:pPr>
              <w:pStyle w:val="TableParagraph"/>
              <w:spacing w:before="1"/>
              <w:ind w:left="105"/>
            </w:pPr>
            <w:r w:rsidRPr="00604870">
              <w:t>How does proper material handling support sustainability?</w:t>
            </w:r>
          </w:p>
        </w:tc>
        <w:tc>
          <w:tcPr>
            <w:tcW w:w="1508" w:type="dxa"/>
            <w:vMerge w:val="restart"/>
          </w:tcPr>
          <w:p w14:paraId="72C003B5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B6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BC" w14:textId="77777777">
        <w:trPr>
          <w:trHeight w:val="509"/>
        </w:trPr>
        <w:tc>
          <w:tcPr>
            <w:tcW w:w="471" w:type="dxa"/>
            <w:vMerge/>
            <w:tcBorders>
              <w:top w:val="nil"/>
            </w:tcBorders>
          </w:tcPr>
          <w:p w14:paraId="72C003B8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B9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BA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BB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C1" w14:textId="77777777">
        <w:trPr>
          <w:trHeight w:val="508"/>
        </w:trPr>
        <w:tc>
          <w:tcPr>
            <w:tcW w:w="471" w:type="dxa"/>
            <w:vMerge w:val="restart"/>
          </w:tcPr>
          <w:p w14:paraId="72C003BD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72C003BE" w14:textId="7D90CEF7" w:rsidR="004F481C" w:rsidRDefault="00103B44" w:rsidP="00103B44">
            <w:pPr>
              <w:pStyle w:val="TableParagraph"/>
              <w:spacing w:before="1"/>
              <w:ind w:left="105"/>
            </w:pPr>
            <w:r w:rsidRPr="00103B44">
              <w:t>What are the risks of not following eco-friendly blasting practices?</w:t>
            </w:r>
          </w:p>
        </w:tc>
        <w:tc>
          <w:tcPr>
            <w:tcW w:w="1508" w:type="dxa"/>
            <w:vMerge w:val="restart"/>
          </w:tcPr>
          <w:p w14:paraId="72C003BF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C0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C6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72C003C2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C3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C4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C5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577F64" w14:paraId="154E8B79" w14:textId="77777777">
        <w:trPr>
          <w:trHeight w:val="508"/>
        </w:trPr>
        <w:tc>
          <w:tcPr>
            <w:tcW w:w="471" w:type="dxa"/>
          </w:tcPr>
          <w:p w14:paraId="0816F9BD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7477754A" w14:textId="77777777" w:rsidR="00577F64" w:rsidRPr="00DE5DB5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25DB897A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7235CEE1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2C003D6" w14:textId="77777777" w:rsidR="00CF05C5" w:rsidRDefault="00CF05C5"/>
    <w:sectPr w:rsidR="00CF05C5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81C"/>
    <w:rsid w:val="00023CDD"/>
    <w:rsid w:val="00103B44"/>
    <w:rsid w:val="0012609B"/>
    <w:rsid w:val="002634CD"/>
    <w:rsid w:val="004E51BD"/>
    <w:rsid w:val="004F481C"/>
    <w:rsid w:val="00527264"/>
    <w:rsid w:val="00577F64"/>
    <w:rsid w:val="00604870"/>
    <w:rsid w:val="00761193"/>
    <w:rsid w:val="009D5898"/>
    <w:rsid w:val="00CF05C5"/>
    <w:rsid w:val="00DE5DB5"/>
    <w:rsid w:val="00E2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0368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Habib Rehman</cp:lastModifiedBy>
  <cp:revision>5</cp:revision>
  <dcterms:created xsi:type="dcterms:W3CDTF">2025-07-07T05:48:00Z</dcterms:created>
  <dcterms:modified xsi:type="dcterms:W3CDTF">2025-07-07T05:51:00Z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